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29.12.2021 N 2535</w:t>
              <w:br/>
              <w:t xml:space="preserve">(ред. от 09.03.2022)</w:t>
              <w:br/>
              <w:t xml:space="preserve">"Об утверждении Положения о лицензировании деятельности, связанной с оказанием услуг по трудоустройству граждан Российской Федерации за пределами территории Российской Федерации, и признании утратившими силу некоторых актов и отдельных положений некоторых актов Правительства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декабря 2021 г. N 2535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</w:t>
      </w:r>
    </w:p>
    <w:p>
      <w:pPr>
        <w:pStyle w:val="2"/>
        <w:jc w:val="center"/>
      </w:pPr>
      <w:r>
        <w:rPr>
          <w:sz w:val="20"/>
        </w:rPr>
        <w:t xml:space="preserve">О ЛИЦЕНЗИРОВАНИИ ДЕЯТЕЛЬНОСТИ, СВЯЗАННОЙ С ОКАЗАНИЕМ УСЛУГ</w:t>
      </w:r>
    </w:p>
    <w:p>
      <w:pPr>
        <w:pStyle w:val="2"/>
        <w:jc w:val="center"/>
      </w:pPr>
      <w:r>
        <w:rPr>
          <w:sz w:val="20"/>
        </w:rPr>
        <w:t xml:space="preserve">ПО ТРУДОУСТРОЙСТВУ ГРАЖДАН РОССИЙСКОЙ ФЕДЕРАЦИИ ЗА ПРЕДЕЛАМИ</w:t>
      </w:r>
    </w:p>
    <w:p>
      <w:pPr>
        <w:pStyle w:val="2"/>
        <w:jc w:val="center"/>
      </w:pPr>
      <w:r>
        <w:rPr>
          <w:sz w:val="20"/>
        </w:rPr>
        <w:t xml:space="preserve">ТЕРРИТОРИИ РОССИЙСКОЙ ФЕДЕРАЦИИ, И ПРИЗНАНИИ УТРАТИВШИМИ</w:t>
      </w:r>
    </w:p>
    <w:p>
      <w:pPr>
        <w:pStyle w:val="2"/>
        <w:jc w:val="center"/>
      </w:pPr>
      <w:r>
        <w:rPr>
          <w:sz w:val="20"/>
        </w:rPr>
        <w:t xml:space="preserve">СИЛУ НЕКОТОРЫХ АКТОВ И ОТДЕЛЬНЫХ ПОЛОЖЕНИЙ НЕКОТОРЫХ</w:t>
      </w:r>
    </w:p>
    <w:p>
      <w:pPr>
        <w:pStyle w:val="2"/>
        <w:jc w:val="center"/>
      </w:pPr>
      <w:r>
        <w:rPr>
          <w:sz w:val="20"/>
        </w:rPr>
        <w:t xml:space="preserve">АКТОВ ПРАВИТЕЛЬСТВА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РФ от 09.03.2022 N 319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09.03.2022 N 319)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8" w:tooltip="Федеральный закон от 04.05.2011 N 99-ФЗ (ред. от 29.12.2022) &quot;О лицензировании отдельных видов деятельности&quot; (с изм. и доп., вступ. в силу с 30.03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лицензировании отдельных видов деятельности"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лицензировании деятельности, связанной с оказанием услуг по трудоустройству граждан Российской Федерации за пределами территории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9" w:tooltip="Постановление Правительства РФ от 08.10.2012 N 1022 (ред. от 09.03.2022) &quot;Об утверждении Положения о лицензировании деятельности, связанной с оказанием услуг по трудоустройству граждан Российской Федерации за пределами территории Российской Федера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8 октября 2012 г. N 1022 "Об утверждении Положения о лицензировании деятельности, связанной с оказанием услуг по трудоустройству граждан Российской Федерации за пределами территории Российской Федерации" (Собрание законодательства Российской Федерации, 2012, N 42, ст. 5713);</w:t>
      </w:r>
    </w:p>
    <w:p>
      <w:pPr>
        <w:pStyle w:val="0"/>
        <w:spacing w:before="200" w:line-rule="auto"/>
        <w:ind w:firstLine="540"/>
        <w:jc w:val="both"/>
      </w:pPr>
      <w:hyperlink w:history="0" r:id="rId10" w:tooltip="Постановление Правительства РФ от 07.08.2017 N 944 (ред. от 20.10.2021)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 8</w:t>
        </w:r>
      </w:hyperlink>
      <w:r>
        <w:rPr>
          <w:sz w:val="20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7 августа 2017 г. N 944 "О внесении изменений в некоторые акты Правительства Российской Федерации" (Собрание законодательства Российской Федерации, 2017, N 33, ст. 5202);</w:t>
      </w:r>
    </w:p>
    <w:p>
      <w:pPr>
        <w:pStyle w:val="0"/>
        <w:spacing w:before="200" w:line-rule="auto"/>
        <w:ind w:firstLine="540"/>
        <w:jc w:val="both"/>
      </w:pPr>
      <w:hyperlink w:history="0" r:id="rId11" w:tooltip="Постановление Правительства РФ от 30.12.2017 N 1714 &quot;О внесении изменения в Положение о лицензировании деятельности, связанной с оказанием услуг по трудоустройству граждан Российской Федерации за пределами территории Российской Федера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30 декабря 2017 г. N 1714 "О внесении изменения в Положение о лицензировании деятельности, связанной с оказанием услуг по трудоустройству граждан Российской Федерации за пределами территории Российской Федерации" (Собрание законодательства Российской Федерации, 2018, N 3, ст. 550);</w:t>
      </w:r>
    </w:p>
    <w:p>
      <w:pPr>
        <w:pStyle w:val="0"/>
        <w:spacing w:before="200" w:line-rule="auto"/>
        <w:ind w:firstLine="540"/>
        <w:jc w:val="both"/>
      </w:pPr>
      <w:hyperlink w:history="0" r:id="rId12" w:tooltip="Постановление Правительства РФ от 10.07.2020 N 1017 (ред. от 29.12.2021) &quot;О внесении изменений в некоторые акты Правительства Российской Федерации в связи с принятием Федерального закона &quot;О внесении изменений в Трудовой кодекс Российской Федерации в части формирования сведений о трудовой деятельности в электронном виде&quot; (с изм. и доп., вступ. в силу с 01.03.2022) ------------ Недействующая редакция {КонсультантПлюс}">
        <w:r>
          <w:rPr>
            <w:sz w:val="20"/>
            <w:color w:val="0000ff"/>
          </w:rPr>
          <w:t xml:space="preserve">пункт 24</w:t>
        </w:r>
      </w:hyperlink>
      <w:r>
        <w:rPr>
          <w:sz w:val="20"/>
        </w:rPr>
        <w:t xml:space="preserve"> изменений, которые вносятся в акты Правительства Российской Федерации в связи с принятием Федерального закона "О внесении изменений в Трудовой кодекс Российской Федерации в части формирования сведений о трудовой деятельности в электронном виде", утвержденных постановлением Правительства Российской Федерации от 10 июля 2020 г. N 1017 "О внесении изменений в некоторые акты Правительства Российской Федерации в связи с принятием Федерального закона "О внесении изменений в Трудовой кодекс Российской Федерации в части формирования сведений о трудовой деятельности в электронном виде" (Собрание законодательства Российской Федерации, 2020, N 30, ст. 4898);</w:t>
      </w:r>
    </w:p>
    <w:p>
      <w:pPr>
        <w:pStyle w:val="0"/>
        <w:spacing w:before="200" w:line-rule="auto"/>
        <w:ind w:firstLine="540"/>
        <w:jc w:val="both"/>
      </w:pPr>
      <w:hyperlink w:history="0" r:id="rId13" w:tooltip="Постановление Правительства РФ от 24.11.2020 N 1917 &quot;О внесении изменений в Положение о лицензировании деятельности, связанной с оказанием услуг по трудоустройству граждан Российской Федерации за пределами территории Российской Федера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24 ноября 2020 г. N 1917 "О внесении изменений в Положение о лицензировании деятельности, связанной с оказанием услуг по трудоустройству граждан Российской Федерации за пределами территории Российской Федерации" (Собрание законодательства Российской Федерации, 2020, N 48, ст. 7764).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1 сентября 2022 г. и действует по 31 августа 2023 г. включительно.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29 декабря 2021 г. N 2535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ЛИЦЕНЗИРОВАНИИ ДЕЯТЕЛЬНОСТИ, СВЯЗАННОЙ С ОКАЗАНИЕМ УСЛУГ</w:t>
      </w:r>
    </w:p>
    <w:p>
      <w:pPr>
        <w:pStyle w:val="2"/>
        <w:jc w:val="center"/>
      </w:pPr>
      <w:r>
        <w:rPr>
          <w:sz w:val="20"/>
        </w:rPr>
        <w:t xml:space="preserve">ПО ТРУДОУСТРОЙСТВУ ГРАЖДАН РОССИЙСКОЙ ФЕДЕРАЦИИ ЗА ПРЕДЕЛАМИ</w:t>
      </w:r>
    </w:p>
    <w:p>
      <w:pPr>
        <w:pStyle w:val="2"/>
        <w:jc w:val="center"/>
      </w:pPr>
      <w:r>
        <w:rPr>
          <w:sz w:val="20"/>
        </w:rPr>
        <w:t xml:space="preserve">ТЕРРИТОРИИ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" w:tooltip="Постановление Правительства РФ от 09.03.2022 N 319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09.03.2022 N 319)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порядок лицензирования деятельности, связанной с оказанием услуг по трудоустройству граждан Российской Федерации за пределами территории Российской Федерации, осуществляемой юридическими лицами, созданными в соответствии с законодательством Российской Федерации (далее - деятельность по трудоустройству за границей), а также порядок осуществления федерального государственного лицензионного контроля (надзора) за деятельностью по трудоустройству за границей.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15" w:tooltip="Приказ МВД России от 13.10.2020 N 713 (ред. от 13.09.2021) &quot;Об утверждении Административного регламента Министерства внутренних дел Российской Федерации по предоставлению государственной услуги по лицензированию деятельности, связанной с оказанием услуг по трудоустройству граждан Российской Федерации за пределами территории Российской Федерации&quot; (Зарегистрировано в Минюсте России 17.11.2020 N 60941) {КонсультантПлюс}">
        <w:r>
          <w:rPr>
            <w:sz w:val="20"/>
            <w:color w:val="0000ff"/>
          </w:rPr>
          <w:t xml:space="preserve">Лицензирование</w:t>
        </w:r>
      </w:hyperlink>
      <w:r>
        <w:rPr>
          <w:sz w:val="20"/>
        </w:rPr>
        <w:t xml:space="preserve"> деятельности по трудоустройству за границей осуществляется Министерством внутренних дел Российской Федерации (далее - лицензирующий орган).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Деятельность по трудоустройству за границей включает в себя оказание следующих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трудоустройство за границей граждан Российской Федерации, за исключением трудоустройства граждан Российской Федерации для работы на судах, плавающих под флагом иностранного государства (далее - трудоустройство за границей граждан);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трудоустройство за границей граждан Российской Федерации для работы на судах, плавающих под флагом иностранного государства (далее - трудоустройство за границей моряков).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Лицензионными требованиями при осуществлении деятельности по трудоустройству за границей граждан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у соискателя лицензии или лицензиата принадлежащих ему на праве собственности или на ином законном основании зданий и (или) помещений, необходимых для осуществления лицензируемой деятельности;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О соблюдении лицензионных требований в случае мобилизации сотрудника, наличие которого является обязательным, см. </w:t>
            </w:r>
            <w:r>
              <w:rPr>
                <w:sz w:val="20"/>
                <w:color w:val="392c69"/>
              </w:rPr>
              <w:t xml:space="preserve">Постановление</w:t>
            </w:r>
            <w:r>
              <w:rPr>
                <w:sz w:val="20"/>
                <w:color w:val="392c69"/>
              </w:rPr>
              <w:t xml:space="preserve"> Правительства РФ от 12.03.2022 N 353.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б) наличие у соискателя лицензии или лицензиата в штате работника, заключившего трудовой договор, имеющего стаж работы в области трудоустройства за границей или стаж работы в области содействия занятости населения в Российской Федерации и (или) кадровой работы не менее 1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у руководителя (руководителя структурного подразделения, осуществляющего деятельность по трудоустройству за границей) соискателя лицензии или лицензиата высшего образования, стажа работы в области трудоустройства за границей не менее 2 лет или стажа работы в области содействия занятости населения в Российской Федерации и (или) кадровой работы не менее 3 лет.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Лицензионными требованиями при осуществлении деятельности по трудоустройству за границей моряков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у соискателя лицензии или лицензиата принадлежащих ему на праве собственности или на ином законном основании зданий и (или) помещений, необходимых для осуществления лицензируемой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в штате у соискателя лицензии или лицензиата работника и руководителя соискателя лицензии или лицензиата, имеющих высшее образование в области подготовки плавательных составов морских судов;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стажа работы на морском судне не менее 1 года для работника, не менее 5 лет - для руководителя соискателя лицензии или лицензиата;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выполнение лицензиатом следующих требований, предусмотренных </w:t>
      </w:r>
      <w:hyperlink w:history="0" r:id="rId16" w:tooltip="&quot;Конвенция 2006 года о труде в морском судоходстве с поправками&quot; (MLC) (Вместе с &quot;Пояснительными примечаниями...&quot;, &quot;Правилами и кодексом&quot;, &lt;Доказательствами финансовых гарантий&gt;, &quot;Типовой формой расписки в получении и передаче средств...&quot;, формами &lt;Свидетельств о соответствии трудовым нормам, временного&gt;, &lt;Деклараций о соблюдении, образца национальной&gt;) (Заключена в г. Женеве 23.02.2006) (с изм. и доп. от 12.06.2014) {КонсультантПлюс}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стандарта А1.4 "Подбор и трудоустройство" Конвенции 2006 года о труде в морском судоходстве: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от принятия каких-либо мер, направленных на то, чтобы препятствовать морякам в получении рабочего места, на которое они имеют право в соответствии со своей квалификацией;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исключение возможности оплаты моряками прямо или косвенно комиссионных или иных издержек, связанных с трудоустройством либо предоставлением рабочего места, кроме расходов, которые моряк несет в связи с получением удостоверения личности моряка и мореходной книжки и прохождением медицинского осмотра;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и поддержание в актуальном состоянии списка трудоустроенных моряков, обеспечение доступа к указанному списку лицензирующего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моряков об их правах и обязанностях, указанных в трудовых договорах, ознакомление с содержанием трудовых договоров перед приемом на работу и подписанием трудового договора, а также передача морякам экземпляра подписанного ими трудового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трудоустройство моряков с учетом квалификации, необходимой для занятия соответствующей должности на судне и подтверждаемой квалификационными документами, выданными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соответствия трудовых договоров действующему законодательству государства флага судна, а также положениям коллективного договора между судовладельцем и представителями моряков (при его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удостоверение в том, что судовладелец обладает средствами для обеспечения защиты моряков от опасности оказаться без средств к существованию в иностранном порту;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в соответствии с законодательством Российской Федерации жалоб в отношении деятельности лицензиата и принятие мер по указанным жалобам, а также информирование лицензирующего органа обо всех неурегулированных спорах по жалобам;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компенсация морякам денежного ущерба, который они понесли в результате невыполнения лицензиатом своих обязательств перед моряками, посредством заключения лицензиатом договора страхования либо обеспечения исполнения обязательств способом, предусмотренным </w:t>
      </w:r>
      <w:hyperlink w:history="0" r:id="rId17" w:tooltip="&quot;Гражданский кодекс Российской Федерации (часть первая)&quot; от 30.11.1994 N 51-ФЗ (ред. от 03.04.2023) {КонсультантПлюс}">
        <w:r>
          <w:rPr>
            <w:sz w:val="20"/>
            <w:color w:val="0000ff"/>
          </w:rPr>
          <w:t xml:space="preserve">главой 23</w:t>
        </w:r>
      </w:hyperlink>
      <w:r>
        <w:rPr>
          <w:sz w:val="20"/>
        </w:rPr>
        <w:t xml:space="preserve"> Гражданского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компенсация морякам денежного ущерба, который они понесли в результате невыполнения судовладельцем своих обязательств перед моряками, в соответствии с трудовым договором. При этом способ и размер компенсации морякам денежного ущерба устанавливаются лицензиатом по согласованию с судовладельцем, на судно которого осуществляется трудоустройство моряков.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 грубым нарушениям лицензионных требований, предусмотренных </w:t>
      </w:r>
      <w:hyperlink w:history="0" w:anchor="P52" w:tooltip="4. Лицензионными требованиями при осуществлении деятельности по трудоустройству за границей граждан являются: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 и </w:t>
      </w:r>
      <w:hyperlink w:history="0" w:anchor="P58" w:tooltip="5. Лицензионными требованиями при осуществлении деятельности по трудоустройству за границей моряков являются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Положения, относятся нарушения, установленные </w:t>
      </w:r>
      <w:hyperlink w:history="0" r:id="rId18" w:tooltip="Федеральный закон от 04.05.2011 N 99-ФЗ (ред. от 29.12.2022) &quot;О лицензировании отдельных видов деятельности&quot; (с изм. и доп., вступ. в силу с 30.03.2023) {КонсультантПлюс}">
        <w:r>
          <w:rPr>
            <w:sz w:val="20"/>
            <w:color w:val="0000ff"/>
          </w:rPr>
          <w:t xml:space="preserve">частью 10 статьи 19.2</w:t>
        </w:r>
      </w:hyperlink>
      <w:r>
        <w:rPr>
          <w:sz w:val="20"/>
        </w:rPr>
        <w:t xml:space="preserve"> Федерального закона "О лицензировании отдельных видов деятельности" (далее - Федеральный закон о лицензировании).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Уполномоченным подразделением лицензирующего органа ведется реестр лицензий на осуществление деятельности, связанной с оказанием услуг по трудоустройству граждан Российской Федерации за пределами территории Российской Федерации (далее - реестр лицензий).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 предоставление лицензии и внесение изменений в реестр лицензий на основании заявления о внесении изменений в реестр лицензий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предоставления лицензий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Предоставление лицензий, приостановление, возобновление и прекращение действия лицензий, внесение изменений в реестр лицензий осуществляются лицензирующим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Для получения лицензии на осуществление деятельности по трудоустройству за границей граждан соискатель лицензии направляет в лицензирующий орган 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(функций)" в порядке, установленном Федеральным </w:t>
      </w:r>
      <w:hyperlink w:history="0" r:id="rId19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организации предоставления государственных и муниципальных услуг", заявление о предоставлении лицензии, оформленное в соответствии с </w:t>
      </w:r>
      <w:hyperlink w:history="0" r:id="rId20" w:tooltip="Федеральный закон от 04.05.2011 N 99-ФЗ (ред. от 29.12.2022) &quot;О лицензировании отдельных видов деятельности&quot; (с изм. и доп., вступ. в силу с 30.03.2023) {КонсультантПлюс}">
        <w:r>
          <w:rPr>
            <w:sz w:val="20"/>
            <w:color w:val="0000ff"/>
          </w:rPr>
          <w:t xml:space="preserve">частью 1 статьи 13</w:t>
        </w:r>
      </w:hyperlink>
      <w:r>
        <w:rPr>
          <w:sz w:val="20"/>
        </w:rPr>
        <w:t xml:space="preserve"> Федерального закона о лицензировании и </w:t>
      </w:r>
      <w:hyperlink w:history="0" w:anchor="P90" w:tooltip="12. Формы заявлений о предоставлении лицензий, о внесении изменений в реестр лицензий, о прекращении действия лицензии устанавливаются лицензирующим органом.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Положения, а также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копии документов, подтверждающих наличие у соискателя лицензии принадлежащих ему на праве собственности или на ином законном основании зданий и (или) помещений, необходимых для осуществления лицензионной деятельности, права на которые не зарегистрированы и (или) информация о которых не соответствует сведениям, содержащимся в Едином государственном реестре недвижимости;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копии документов о трудовой деятельности, трудовом стаже (за периоды до 1 января 2020 г.) работника и руководителя соискателя лицензии;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копии документов об образовании и (или) о квалификации руководителя (руководителя структурного подразделения, осуществляющего деятельность по трудоустройству за границей) соискателя лицензии или лицензиата, сведения о которых не подлежат внесению в федеральную информационную систему "Федеральный реестр сведений о документах об образовании и (или) о квалификации, документах об обучении";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опись прилагаемых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Для получения лицензии на осуществление деятельности по трудоустройству за границей моряков соискатель лицензии направляет в лицензирующий орган 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(функций)" в порядке, установленном Федеральным </w:t>
      </w:r>
      <w:hyperlink w:history="0" r:id="rId21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организации предоставления государственных и муниципальных услуг", заявление о предоставлении лицензии, оформленное в соответствии с </w:t>
      </w:r>
      <w:hyperlink w:history="0" r:id="rId22" w:tooltip="Федеральный закон от 04.05.2011 N 99-ФЗ (ред. от 29.12.2022) &quot;О лицензировании отдельных видов деятельности&quot; (с изм. и доп., вступ. в силу с 30.03.2023) {КонсультантПлюс}">
        <w:r>
          <w:rPr>
            <w:sz w:val="20"/>
            <w:color w:val="0000ff"/>
          </w:rPr>
          <w:t xml:space="preserve">частью 1 статьи 13</w:t>
        </w:r>
      </w:hyperlink>
      <w:r>
        <w:rPr>
          <w:sz w:val="20"/>
        </w:rPr>
        <w:t xml:space="preserve"> Федерального закона о лицензировании и </w:t>
      </w:r>
      <w:hyperlink w:history="0" w:anchor="P90" w:tooltip="12. Формы заявлений о предоставлении лицензий, о внесении изменений в реестр лицензий, о прекращении действия лицензии устанавливаются лицензирующим органом.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Положения, а также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копии документов, подтверждающих наличие у соискателя лицензии принадлежащих ему на праве собственности или на ином законном основании зданий и (или) помещений, необходимых для осуществления лицензионной деятельности, права на которые не зарегистрированы и (или) информация о которых не соответствует сведениям, содержащимся в Едином государственном реестре недвижимости;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копии документов о трудовой деятельности, трудовом стаже (за периоды до 1 января 2020 г.), а также копии документов, выданных в том числе на территории иностранного государства, подтверждающих стаж работы на морском судне работника и руководителя соискателя лицензии (мореходные книжки, справки о стаже плавания и другое);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копии документов об образовании и (или) о квалификации работника и руководителя соискателя лицензии или лицензиата, сведения о которых не подлежат внесению в федеральную информационную систему "Федеральный реестр сведений о документах об образовании и (или) о квалификации, документах об обучении";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опись прилагаемых документов.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Формы заявлений о предоставлении лицензий, о внесении изменений в реестр лицензий, о прекращении действия лицензии устанавливаются лицензирующим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Документы, составленные на иностранном языке, без дублирования в них записей на государственном языке Российской Федерации (русском языке), подлежат переводу на русский язык. Верность перевода либо подлинность подписи переводчика должна быть нотариально засвидетельствована в порядке, установленном </w:t>
      </w:r>
      <w:hyperlink w:history="0" r:id="rId23" w:tooltip="&quot;Основы законодательства Российской Федерации о нотариате&quot; (утв. ВС РФ 11.02.1993 N 4462-1) (ред. от 28.12.2022) (с изм. и доп., вступ. в силу с 01.03.2023) {КонсультантПлюс}">
        <w:r>
          <w:rPr>
            <w:sz w:val="20"/>
            <w:color w:val="0000ff"/>
          </w:rPr>
          <w:t xml:space="preserve">статьей 81</w:t>
        </w:r>
      </w:hyperlink>
      <w:r>
        <w:rPr>
          <w:sz w:val="20"/>
        </w:rPr>
        <w:t xml:space="preserve"> Основ законодательства Российской Федерации о нотариате.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При намерении лицензиата осуществлять лицензируемую деятельность по адресу, не указанному в реестре лицензий, и (или) оказывать новую услугу, составляющую лицензируемую деятельность, в заявлении о внесении изменений в реестр лицензий указываются новый адрес осуществления лицензируемой деятельности, сведения о новой услуге, которую лицензиат намерен оказывать (указанную в </w:t>
      </w:r>
      <w:hyperlink w:history="0" w:anchor="P49" w:tooltip="3. Деятельность по трудоустройству за границей включает в себя оказание следующих услуг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Положения), а также сведения, свидетельствующие о соответствии лицензиата лицензионным требованиям для осуществления новой услуги, которую лицензиат намерен оказывать, и (или) сведения, свидетельствующие о соответствии лицензиата лицензионным требованиям в части, касающейся осуществления лицензируемой деятельности по новому адресу, сведения о подтверждающих такое соответствие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Сведения, предусмотренные </w:t>
      </w:r>
      <w:hyperlink w:history="0" r:id="rId24" w:tooltip="Федеральный закон от 04.05.2011 N 99-ФЗ (ред. от 29.12.2022) &quot;О лицензировании отдельных видов деятельности&quot; (с изм. и доп., вступ. в силу с 30.03.2023)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- </w:t>
      </w:r>
      <w:hyperlink w:history="0" r:id="rId25" w:tooltip="Федеральный закон от 04.05.2011 N 99-ФЗ (ред. от 29.12.2022) &quot;О лицензировании отдельных видов деятельности&quot; (с изм. и доп., вступ. в силу с 30.03.2023)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, </w:t>
      </w:r>
      <w:hyperlink w:history="0" r:id="rId26" w:tooltip="Федеральный закон от 04.05.2011 N 99-ФЗ (ред. от 29.12.2022) &quot;О лицензировании отдельных видов деятельности&quot; (с изм. и доп., вступ. в силу с 30.03.2023) {КонсультантПлюс}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, </w:t>
      </w:r>
      <w:hyperlink w:history="0" r:id="rId27" w:tooltip="Федеральный закон от 04.05.2011 N 99-ФЗ (ред. от 29.12.2022) &quot;О лицензировании отдельных видов деятельности&quot; (с изм. и доп., вступ. в силу с 30.03.2023) {КонсультантПлюс}">
        <w:r>
          <w:rPr>
            <w:sz w:val="20"/>
            <w:color w:val="0000ff"/>
          </w:rPr>
          <w:t xml:space="preserve">9 части 1 статьи 18</w:t>
        </w:r>
      </w:hyperlink>
      <w:r>
        <w:rPr>
          <w:sz w:val="20"/>
        </w:rPr>
        <w:t xml:space="preserve"> Федерального закона о лицензировании, вносятся в реестр лицензий уполномоченным должностным лицом лицензирующего органа на основании заявления о внесении изменений в реестр лицензий, поданного лицензиатом.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Предоставление лицензии осуществляется в срок, не превышающий 10 рабочих дней со дня поступления в лицензирующий орган надлежащим образом оформленного заявления о предоставлении лицензии и прилагаемых к нему документов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Внесение изменений в реестр лицензий в предусмотренных </w:t>
      </w:r>
      <w:hyperlink w:history="0" w:anchor="P92" w:tooltip="14. При намерении лицензиата осуществлять лицензируемую деятельность по адресу, не указанному в реестре лицензий, и (или) оказывать новую услугу, составляющую лицензируемую деятельность, в заявлении о внесении изменений в реестр лицензий указываются новый адрес осуществления лицензируемой деятельности, сведения о новой услуге, которую лицензиат намерен оказывать (указанную в пункте 3 настоящего Положения), а также сведения, свидетельствующие о соответствии лицензиата лицензионным требованиям для осуществ...">
        <w:r>
          <w:rPr>
            <w:sz w:val="20"/>
            <w:color w:val="0000ff"/>
          </w:rPr>
          <w:t xml:space="preserve">пунктом 14</w:t>
        </w:r>
      </w:hyperlink>
      <w:r>
        <w:rPr>
          <w:sz w:val="20"/>
        </w:rPr>
        <w:t xml:space="preserve"> настоящего Положения случаях осуществляется лицензирующим органом в срок, не превышающий 10 рабочих дней со дня приема заявления о внесении изменений в реестр лицензий и прилагаемых к нему документов.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осуществления оценки соответствия соискателя</w:t>
      </w:r>
    </w:p>
    <w:p>
      <w:pPr>
        <w:pStyle w:val="2"/>
        <w:jc w:val="center"/>
      </w:pPr>
      <w:r>
        <w:rPr>
          <w:sz w:val="20"/>
        </w:rPr>
        <w:t xml:space="preserve">лицензии или лицензиата лицензионным требованиям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18. Уполномоченное подразделение лицензирующего органа привлекает к проведению оценки соответствия соискателя лицензии или лицензиата лицензионным требованиям территориальные органы лицензирующего органа, на территории которых планирует либо осуществляет свою деятельность соискатель лицензии или лицензиат.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Оценка соответствия соискателя лицензии или лицензиата лицензионным требованиям проводится лицензирующим органом в порядке, предусмотренном </w:t>
      </w:r>
      <w:hyperlink w:history="0" r:id="rId28" w:tooltip="Федеральный закон от 04.05.2011 N 99-ФЗ (ред. от 29.12.2022) &quot;О лицензировании отдельных видов деятельности&quot; (с изм. и доп., вступ. в силу с 30.03.2023) {КонсультантПлюс}">
        <w:r>
          <w:rPr>
            <w:sz w:val="20"/>
            <w:color w:val="0000ff"/>
          </w:rPr>
          <w:t xml:space="preserve">статьей 19.1</w:t>
        </w:r>
      </w:hyperlink>
      <w:r>
        <w:rPr>
          <w:sz w:val="20"/>
        </w:rPr>
        <w:t xml:space="preserve"> Федерального закона о лицензировании.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рамках проведения оценки соответствия соискателя лицензии или лицензиата лицензионным требованиям для осуществления деятельности по трудоустройству за границей граждан лицензирующий орган проверяет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наличии у соискателя лицензии или лицензиата принадлежащих ему на праве собственности или на ином законном основании зданий и (или) помещений, необходимых для осуществления лицензионной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трудовой деятельности, предусмотренные </w:t>
      </w:r>
      <w:hyperlink w:history="0" r:id="rId29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<w:r>
          <w:rPr>
            <w:sz w:val="20"/>
            <w:color w:val="0000ff"/>
          </w:rPr>
          <w:t xml:space="preserve">статьями 66</w:t>
        </w:r>
      </w:hyperlink>
      <w:r>
        <w:rPr>
          <w:sz w:val="20"/>
        </w:rPr>
        <w:t xml:space="preserve"> и </w:t>
      </w:r>
      <w:hyperlink w:history="0" r:id="rId30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<w:r>
          <w:rPr>
            <w:sz w:val="20"/>
            <w:color w:val="0000ff"/>
          </w:rPr>
          <w:t xml:space="preserve">66.1</w:t>
        </w:r>
      </w:hyperlink>
      <w:r>
        <w:rPr>
          <w:sz w:val="20"/>
        </w:rPr>
        <w:t xml:space="preserve"> Трудового кодекса Российской Федерации, работника соискателя лицензии и руководителя соискателя лицензии или лицензиата;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 наличии высшего образования у руководителя соискателя лицензии или лицензиата.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рамках проведения оценки соответствия соискателя лицензии лицензионным требованиям для осуществления деятельности по трудоустройству за границей моряков лицензирующий орган проверяет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наличии у соискателя лицензии принадлежащих ему на праве собственности или на ином законном основании зданий и (или) помещений, необходимых для осуществления лицензионной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трудовой деятельности, предусмотренные </w:t>
      </w:r>
      <w:hyperlink w:history="0" r:id="rId31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<w:r>
          <w:rPr>
            <w:sz w:val="20"/>
            <w:color w:val="0000ff"/>
          </w:rPr>
          <w:t xml:space="preserve">статьями 66</w:t>
        </w:r>
      </w:hyperlink>
      <w:r>
        <w:rPr>
          <w:sz w:val="20"/>
        </w:rPr>
        <w:t xml:space="preserve"> и </w:t>
      </w:r>
      <w:hyperlink w:history="0" r:id="rId32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<w:r>
          <w:rPr>
            <w:sz w:val="20"/>
            <w:color w:val="0000ff"/>
          </w:rPr>
          <w:t xml:space="preserve">66.1</w:t>
        </w:r>
      </w:hyperlink>
      <w:r>
        <w:rPr>
          <w:sz w:val="20"/>
        </w:rPr>
        <w:t xml:space="preserve"> Трудового кодекса Российской Федерации, а также о стаже работы на морском судне работника соискателя лицензии и руководителя соискателя лицензии;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 наличии высшего образования в области подготовки плавательных составов морских судов у работника соискателя лицензии и руководителя соискателя лицензии.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рамках проведения оценки соответствия лицензиата лицензионным требованиям для осуществления деятельности по трудоустройству за границей моряков лицензирующий орган проверяет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наличии у лицензиата принадлежащих ему на праве собственности или на ином законном основании зданий и (или) помещений, необходимых для осуществления лицензионной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трудовой деятельности, предусмотренные </w:t>
      </w:r>
      <w:hyperlink w:history="0" r:id="rId33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<w:r>
          <w:rPr>
            <w:sz w:val="20"/>
            <w:color w:val="0000ff"/>
          </w:rPr>
          <w:t xml:space="preserve">статьями 66</w:t>
        </w:r>
      </w:hyperlink>
      <w:r>
        <w:rPr>
          <w:sz w:val="20"/>
        </w:rPr>
        <w:t xml:space="preserve"> и </w:t>
      </w:r>
      <w:hyperlink w:history="0" r:id="rId34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<w:r>
          <w:rPr>
            <w:sz w:val="20"/>
            <w:color w:val="0000ff"/>
          </w:rPr>
          <w:t xml:space="preserve">66.1</w:t>
        </w:r>
      </w:hyperlink>
      <w:r>
        <w:rPr>
          <w:sz w:val="20"/>
        </w:rPr>
        <w:t xml:space="preserve"> Трудового кодекса Российской Федерации, а также о стаже работы на морском судне работника лицензиата и руководителя лицензиата;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 наличии высшего образования в области подготовки плавательных составов морских судов у работника лицензиата и руководителя лицензиата;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предусмотренные </w:t>
      </w:r>
      <w:hyperlink w:history="0" w:anchor="P62" w:tooltip="г) выполнение лицензиатом следующих требований, предусмотренных пунктом 5 стандарта А1.4 &quot;Подбор и трудоустройство&quot; Конвенции 2006 года о труде в морском судоходстве:">
        <w:r>
          <w:rPr>
            <w:sz w:val="20"/>
            <w:color w:val="0000ff"/>
          </w:rPr>
          <w:t xml:space="preserve">подпунктом "г" пункта 5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При проведении документарной оценки сведений, содержащихся в представленных соискателем лицензии или лицензиатом заявлении и документах (их копиях), в рамках оценки соответствия соискателя лицензии или лицензиата лицензионным требованиям, указанным в </w:t>
      </w:r>
      <w:hyperlink w:history="0" w:anchor="P52" w:tooltip="4. Лицензионными требованиями при осуществлении деятельности по трудоустройству за границей граждан являются:">
        <w:r>
          <w:rPr>
            <w:sz w:val="20"/>
            <w:color w:val="0000ff"/>
          </w:rPr>
          <w:t xml:space="preserve">пунктах 4</w:t>
        </w:r>
      </w:hyperlink>
      <w:r>
        <w:rPr>
          <w:sz w:val="20"/>
        </w:rPr>
        <w:t xml:space="preserve"> и </w:t>
      </w:r>
      <w:hyperlink w:history="0" w:anchor="P58" w:tooltip="5. Лицензионными требованиями при осуществлении деятельности по трудоустройству за границей моряков являются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Положения, лицензирующий орган запрашивает необходимую для предоставления государственных услуг в области лицензирования информацию (сведения), находящуюся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порядке, установленном Федеральным </w:t>
      </w:r>
      <w:hyperlink w:history="0" r:id="rId35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организации предоставления государственных и муниципальных услуг", с использованием единой системы межведомственного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Выездная оценка проводится по месту нахождения соискателя лицензии или лицензиата, по месту осуществления лицензируемой деятельности в случае, если не представляется возможным: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удостовериться в полноте и достоверности сведений, которые содержатся в находящихся в распоряжении лицензирующего органа или в запрашиваемых им документах соискателя лицензии или лицензиата;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оценить соответствие деятельности, действий (бездействия) соискателя лицензии или лицензиата лицензионным требованиям, указанным в </w:t>
      </w:r>
      <w:hyperlink w:history="0" w:anchor="P52" w:tooltip="4. Лицензионными требованиями при осуществлении деятельности по трудоустройству за границей граждан являются:">
        <w:r>
          <w:rPr>
            <w:sz w:val="20"/>
            <w:color w:val="0000ff"/>
          </w:rPr>
          <w:t xml:space="preserve">пунктах 4</w:t>
        </w:r>
      </w:hyperlink>
      <w:r>
        <w:rPr>
          <w:sz w:val="20"/>
        </w:rPr>
        <w:t xml:space="preserve"> и </w:t>
      </w:r>
      <w:hyperlink w:history="0" w:anchor="P58" w:tooltip="5. Лицензионными требованиями при осуществлении деятельности по трудоустройству за границей моряков являются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Положения, без выезда на место нахождения (осуществления деятельности) соискателя лицензии или лицензиата и совершить необходимые действия, предусмотренные в рамках проведения документарной оценки.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РФ от 09.03.2022 N 319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09.03.2022 N 319)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соответствия лицензионным требованиям в форме выездной оценки может проводиться без фактического выезда сотрудников по месту нахождения соискателя лицензии или лицензиата, по месту осуществления лицензируемой деятельности с использованием средств дистанционного взаимодействия, в том числе посредством аудио- и (или) видеосвязи (далее - средства).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Средства при выездной оценке не применяются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соискатель лицензии или лицензиат относится к режимному объекту, где запрещается использовать средства, в том числе внутренними правилами;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соискатель лицензии или лицензиат самостоятельно отказался от проведения выездной оценки с использованием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отсутствие каналов связи для применения средств на оцениваемом месте осуществления лицензируемого вида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соискатель лицензии или лицензиат не может создать условия для полноценного применения средств для проведения оценки,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прекращение 5 и более раз связи по причинам, не связанным с лицензирующим органом, проводящим выездную оценку;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технической возможности проверки информации о заявленном соискателем лицензии или лицензиатом принадлежащем ему на праве собственности или на ином законном основании здания и (или) помещения, необходимого для осуществления лицензируемой деятельности, через систему межведомственного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При осуществлении оценки соответствия лицензионным требованиям в форме выездной оценки с использованием средств соответствующая отметка делается в акте оценки. В этом случае материалы фотографирования, аудио- и (или) видеозаписи прилагаются к акту оценки.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Порядок осуществления фотосъемки, аудио- и (или) видеозаписи, видео-конференц-связи в ходе оценки соответствия лицензионным требованиям с использованием средств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предоставление соискателем лицензии или лицензиатом информации в заявлении о предоставлении лицензии (заявлении о внесении изменений в реестр лицензий) о наличии технической возможности проведения видеофиксации при проведении оценки соответствия соискателя лицензии или лицензиата лицензионным требованиям с применением средств с возможным использованием идентификации заявителя через федеральную государственную информационную систему "Единая система идентификации и аутентификация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РФ от 09.03.2022 N 319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09.03.2022 N 319)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принятие уполномоченным должностным лицом лицензирующего органа решения о проведении оценки соответствия соискателя лицензии или лицензиата лицензионным требованиям в форме выездной оценки с использованием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извещение соискателя лицензии или лицензиата о ведении фотосъемки, аудио- и (или) видеозаписи, видео-конференц-связи в случае осуществления оценки соответствия лицензионным требованиям в форме выездной оценки с использованием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внесение в акт оценки соответствующей информации о ведении фотосъемки, аудио- и (или) видеозаписи, видео-конференц-связи при проведении выездной оценки с использованием средств.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организации и осуществления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лицензионного контроля</w:t>
      </w:r>
    </w:p>
    <w:p>
      <w:pPr>
        <w:pStyle w:val="2"/>
        <w:jc w:val="center"/>
      </w:pPr>
      <w:r>
        <w:rPr>
          <w:sz w:val="20"/>
        </w:rPr>
        <w:t xml:space="preserve">(надзора) за оказанием услуг по трудоустройству граждан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за пределами территории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28. Федеральный государственный лицензионный контроль (надзор) за оказанием услуг по трудоустройству граждан Российской Федерации за пределами территории Российской Федерации (далее - лицензионный контроль) осуществляется лицензирующим органом и его территориальными органами.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Должностными лицами, уполномоченными осуществлять лицензионный контроль,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руководитель лицензирующего органа и его заместители;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руководитель уполномоченного подразделения лицензирующего органа и его заместители;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иные должностные лица лицензирующего органа и его территориальных органов, должностными регламентами которых предусмотрены полномочия по осуществлению лицензионного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Должностными лицами, уполномоченными на принятие решения о проведении контрольных (надзорных) мероприятий,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руководитель лицензирующего органа и его заместители;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руководитель уполномоченного подразделения лицензирующего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начальники (заместители начальников) территориальных органов лицензирующего органа, а также начальник структурного подразделения территориального органа лицензирующего органа, уполномоченного на проведение проверок, по согласованию с уполномоченным подразделением лицензирующего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К отношениям, связанным с осуществлением лицензионного контроля, применяются положения Федерального </w:t>
      </w:r>
      <w:hyperlink w:history="0" r:id="rId38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государственном контроле (надзоре) и муниципальном контроле в Российской Федерации" (далее - Федеральный закон о государственном контроле).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Предметом лицензионного контроля является соблюдение лицензиатом лицензионных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Объектами лицензионного контроля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деятельность лицензиата по оказанию услуг по трудоустройству за границей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деятельность лицензиата по оказанию услуг по трудоустройству за границей моряков.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Учет объектов лицензионного контроля осуществляется при ведении реестра лицензий.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Лицензирующий орган и его территориальные органы проводят в соответствии с требованиями Федерального </w:t>
      </w:r>
      <w:hyperlink w:history="0" r:id="rId39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 государственном контроле следующие профилактические мероприятия: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РФ от 09.03.2022 N 319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09.03.2022 N 319)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информирование;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консультирование;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объявление предостережения;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обобщение правоприменительной практики;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профилактический визит.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Информирование по вопросу осуществления лицензионного контроля осуществляется в порядке, установленном Федеральным </w:t>
      </w:r>
      <w:hyperlink w:history="0" r:id="rId41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 государственном контроле.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Доклад по итогам обобщения правоприменительной практики по осуществлению лицензионного контроля готовится 1 раз в год, утверждается приказом (распоряжением) руководителем лицензирующего органа до 15 февраля и размещается на официальном сайте Министерства внутренних дел Российской Федерации в информационно-телекоммуникационной сети "Интернет" до 1 марта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Должностные лица лицензирующего органа и его территориальных органов по обращениям лицензиатов осуществляют консультирование (дают разъяснения по вопросам, связанным с организацией и осуществлением федерального государственного надзора).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Консультирование лицензиатов, включая письменное, осуществляется по вопросам, связанным с организацией и осуществлением лицензионного контроля, в том числе 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порядком проведения контрольных (надзорных)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периодичностью проведения контрольных (надзорных)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порядком обжалования решений, действий (бездействия) должностных лиц лицензирующего органа и его территориальных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Консультирование может осуществляться должностными лицами лицензирующего органа и его территориальных органов по телефону, посредством видео-конференц-связи, на личном приеме либо в ходе проведения контрольного (надзорного) мероприятия.</w:t>
      </w:r>
    </w:p>
    <w:bookmarkStart w:id="172" w:name="P172"/>
    <w:bookmarkEnd w:id="1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Консультирование по телефону, посредством видео-конференц-связи осуществляется не реже 1 раза в месяц в соответствии с планами-графиками, утверждаемыми руководителями уполномоченного подразделения лицензирующего органа и его территориальных органов, размещаемыми на их официальных сайтах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План-график, указанный в </w:t>
      </w:r>
      <w:hyperlink w:history="0" w:anchor="P172" w:tooltip="41. Консультирование по телефону, посредством видео-конференц-связи осуществляется не реже 1 раза в месяц в соответствии с планами-графиками, утверждаемыми руководителями уполномоченного подразделения лицензирующего органа и его территориальных органов, размещаемыми на их официальных сайтах в информационно-телекоммуникационной сети &quot;Интернет&quot;.">
        <w:r>
          <w:rPr>
            <w:sz w:val="20"/>
            <w:color w:val="0000ff"/>
          </w:rPr>
          <w:t xml:space="preserve">пункте 41</w:t>
        </w:r>
      </w:hyperlink>
      <w:r>
        <w:rPr>
          <w:sz w:val="20"/>
        </w:rPr>
        <w:t xml:space="preserve"> настоящего Положения, должен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даты, время проведения консультирования;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номер (номера) телефона (телефонов) и (или) указание на специальный сервис видео-конференц-связи;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фамилию, имя, отчество (при наличии) должностного лица, проводящего консультирование.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По итогам консультирования информация в письменной форме лицензиатам и их представителям не предоставляется, за исключением случаев поступления от лицензиата запроса о предоставлении письменного ответа.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В случае поступления 5 и более обращений, содержащих однотипные вопросы, консультирование по таким вопросам осуществляется посредством размещения на официальных сайтах лицензирующего органа и его территориальных органов в информационно-телекоммуникационной сети "Интернет" письменного разъяснения с учетом требований законодательства Российской Федерации о государственной, коммерческой, служебной и иной охраняемой законом тайне, подписанного уполномоченными должностными лицами лицензирующего органа и его территориальных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территориальный орган лицензирующего органа объявляет лицензиату предостережение о недопустимости нарушения обязательных требований с предложением принять меры по обеспечению соблюдения обязательных требований (далее - предостережение).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Лицензиатом по результатам рассмотрения предостережения в течение 10 рабочих дней после его получения могут быть поданы в территориальный орган лицензирующего органа возражения, в которых указываются: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РФ от 09.03.2022 N 319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09.03.2022 N 319)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дата и номер предостережения, направленного в его адрес;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обоснование позиции в отношении указанных в предостережении действий (бездействия) лицензиата, которые приводят или могут привести к нарушению обязательных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Возражения на предостережение направляются лицензиатом на бумажном носителе почтовым отправлением в территориальный орган лицензирующего органа либо в виде электронного документа, подписанного в соответствии с требованиями </w:t>
      </w:r>
      <w:hyperlink w:history="0" r:id="rId43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статьи 21</w:t>
        </w:r>
      </w:hyperlink>
      <w:r>
        <w:rPr>
          <w:sz w:val="20"/>
        </w:rPr>
        <w:t xml:space="preserve"> Федерального закона о государственной контроле, на указанный в предостережении адрес электронной почты либо иными указанными в предостережении способами.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Территориальный орган лицензирующего органа рассматривает возражения на предостережение, по итогам рассмотрения направляет лицензиату в течение 20 рабочих дней со дня получения возражений ответ.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Объявленные предостережения, уведомления о принятых мерах по обеспечению соблюдения обязательных требований, результаты рассмотрения возражений на предостережения подлежат учету, а соответствующие данные используются для проведения иных профилактических мероприятий и контрольных (надзорных)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Обязательный профилактический визит проводится в отношении лицензиатов, приступающих к осуществлению деятельности по трудоустройству за границей.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Лицензирующий орган и его территориальные органы предлагают проведение профилактического визита лицензиатам, приступающим к осуществлению деятельности по трудоустройству за границей, не позднее 1 года с даты начала такой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Обязательный профилактический визит проводится в форме профилактической беседы по месту осуществления деятельности лицензиата либо путем использования видео-конференц-связи.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Лицензиат уведомляется о проведении обязательного профилактического визита не позднее чем за 5 рабочих дней до даты его проведения. При этом лицензиат вправе отказаться от проведения обязательного профилактического визита путем направления уведомления в адрес территориального органа лицензирующего органа не позднее чем за 3 рабочих дня до даты его проведения.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Продолжительность проведения профилактического визита не может превышать 8 часов.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РФ от 09.03.2022 N 319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09.03.2022 N 319)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Лицензионный контроль осуществляется без проведения плановых контрольных (надзорных)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При осуществлении лицензионного контроля могут проводиться следующие виды внеплановых контрольных (надзорных)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выездная проверка;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документарная проверка.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Внеплановые контрольные (надзорные) мероприятия проводятся при наличии оснований, предусмотренных </w:t>
      </w:r>
      <w:hyperlink w:history="0" r:id="rId45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и </w:t>
      </w:r>
      <w:hyperlink w:history="0" r:id="rId46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- </w:t>
      </w:r>
      <w:hyperlink w:history="0" r:id="rId47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5 части 1 статьи 57</w:t>
        </w:r>
      </w:hyperlink>
      <w:r>
        <w:rPr>
          <w:sz w:val="20"/>
        </w:rPr>
        <w:t xml:space="preserve"> Федерального закона о государственном контроле.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При проведении документарных проверок могут совершаться следующие контрольные (надзорные)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письменных объяснений;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истребование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проведения документарной проверки не может превышать 10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При проведении выездных проверок могут совершаться следующие контрольные (надзорные)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осмотр;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письменных объяснений;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истребование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проведения выездной проверки не может превышать 10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При проведении выездной проверки для фиксации уполномоченными должностными лицами и лицами, привлекаемыми к совершению контрольных (надзорных) действий, доказательств нарушений лицензионных требований могут использоваться фотосъемка, аудио- и видеозапись с учетом требований законодательства Российской Федерации о государственной и иной охраняемой законом тайне.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Лицензиат в обязательном порядке уведомляется о проведении фотосъемки, аудио- и видеозаписи для фиксации доказательств нарушений лицензионных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ходе контрольных (надзорных) действий для фиксации доказательств нарушений лицензионных требований осуществлялись фотосъемка, аудио- и (или) видеозапись, об этом делается отметка в акте контрольного (надзорного)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Материалы, являющиеся доказательствами нарушения лицензионных требований, полученные с применением фотосъемки, аудио- и (или) видеозаписи, приобщаются к акту контрольного (надзорного)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57. Жалоба на решение территориального органа лицензирующего органа, действия (бездействие) его должностных лиц рассматривается руководителем (заместителем руководителя) территориального органа лицензирующего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58. Жалоба на действия (бездействие) руководителя (заместителя руководителя) территориального органа лицензирующего органа рассматривается лицензирующим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59. В случае обжалования решений, действий (бездействия) должностных лиц лицензирующего органа жалоба рассматривается руководителем лицензирующего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Оценка результативности и эффективности деятельности лицензирующего органа и его территориальных органов осуществляется на основе системы показателей результативности и эффективности лицензионного контроля с использованием указанного в </w:t>
      </w:r>
      <w:hyperlink w:history="0" w:anchor="P232" w:tooltip="КЛЮЧЕВОЙ ПОКАЗАТЕЛЬ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ключевого показателя лицензионного контроля и его целевых значений.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Индикативные показатели лицензионного контроля утверждаются лицензирующим органом.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 о лицензировании</w:t>
      </w:r>
    </w:p>
    <w:p>
      <w:pPr>
        <w:pStyle w:val="0"/>
        <w:jc w:val="right"/>
      </w:pPr>
      <w:r>
        <w:rPr>
          <w:sz w:val="20"/>
        </w:rPr>
        <w:t xml:space="preserve">деятельности, связанной</w:t>
      </w:r>
    </w:p>
    <w:p>
      <w:pPr>
        <w:pStyle w:val="0"/>
        <w:jc w:val="right"/>
      </w:pPr>
      <w:r>
        <w:rPr>
          <w:sz w:val="20"/>
        </w:rPr>
        <w:t xml:space="preserve">с оказанием услуг по трудоустройству</w:t>
      </w:r>
    </w:p>
    <w:p>
      <w:pPr>
        <w:pStyle w:val="0"/>
        <w:jc w:val="right"/>
      </w:pPr>
      <w:r>
        <w:rPr>
          <w:sz w:val="20"/>
        </w:rPr>
        <w:t xml:space="preserve">граждан Российской Федерации</w:t>
      </w:r>
    </w:p>
    <w:p>
      <w:pPr>
        <w:pStyle w:val="0"/>
        <w:jc w:val="right"/>
      </w:pPr>
      <w:r>
        <w:rPr>
          <w:sz w:val="20"/>
        </w:rPr>
        <w:t xml:space="preserve">за пределами территории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both"/>
      </w:pPr>
      <w:r>
        <w:rPr>
          <w:sz w:val="20"/>
        </w:rPr>
      </w:r>
    </w:p>
    <w:bookmarkStart w:id="232" w:name="P232"/>
    <w:bookmarkEnd w:id="232"/>
    <w:p>
      <w:pPr>
        <w:pStyle w:val="2"/>
        <w:jc w:val="center"/>
      </w:pPr>
      <w:r>
        <w:rPr>
          <w:sz w:val="20"/>
        </w:rPr>
        <w:t xml:space="preserve">КЛЮЧЕВОЙ ПОКАЗАТЕЛЬ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ЛИЦЕНЗИОННОГО КОНТРОЛЯ</w:t>
      </w:r>
    </w:p>
    <w:p>
      <w:pPr>
        <w:pStyle w:val="2"/>
        <w:jc w:val="center"/>
      </w:pPr>
      <w:r>
        <w:rPr>
          <w:sz w:val="20"/>
        </w:rPr>
        <w:t xml:space="preserve">(НАДЗОРА) ЗА ДЕЯТЕЛЬНОСТЬЮ, СВЯЗАННОЙ С ОКАЗАНИЕМ УСЛУГ</w:t>
      </w:r>
    </w:p>
    <w:p>
      <w:pPr>
        <w:pStyle w:val="2"/>
        <w:jc w:val="center"/>
      </w:pPr>
      <w:r>
        <w:rPr>
          <w:sz w:val="20"/>
        </w:rPr>
        <w:t xml:space="preserve">ПО ТРУДОУСТРОЙСТВУ ГРАЖДАН РОССИЙСКОЙ ФЕДЕРАЦИИ ЗА ПРЕДЕЛАМИ</w:t>
      </w:r>
    </w:p>
    <w:p>
      <w:pPr>
        <w:pStyle w:val="2"/>
        <w:jc w:val="center"/>
      </w:pPr>
      <w:r>
        <w:rPr>
          <w:sz w:val="20"/>
        </w:rPr>
        <w:t xml:space="preserve">ТЕРРИТОРИИ РОССИЙСКОЙ ФЕДЕРАЦИИ, И ЕГО ЦЕЛЕВЫЕ ЗНАЧЕНИЯ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70"/>
        <w:gridCol w:w="890"/>
        <w:gridCol w:w="890"/>
        <w:gridCol w:w="890"/>
        <w:gridCol w:w="890"/>
        <w:gridCol w:w="893"/>
      </w:tblGrid>
      <w:tr>
        <w:tc>
          <w:tcPr>
            <w:tcW w:w="4570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gridSpan w:val="5"/>
            <w:tcW w:w="4453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Целевые значения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893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</w:tr>
      <w:tr>
        <w:tblPrEx>
          <w:tblBorders>
            <w:insideV w:val="nil"/>
          </w:tblBorders>
        </w:tblPrEx>
        <w:tc>
          <w:tcPr>
            <w:tcW w:w="4570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лицензиатов, соблюдающих лицензионные требования, в общем числе лицензиатов (процентов)</w:t>
            </w:r>
          </w:p>
        </w:tc>
        <w:tc>
          <w:tcPr>
            <w:tcW w:w="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98</w:t>
            </w:r>
          </w:p>
        </w:tc>
        <w:tc>
          <w:tcPr>
            <w:tcW w:w="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98,4</w:t>
            </w:r>
          </w:p>
        </w:tc>
        <w:tc>
          <w:tcPr>
            <w:tcW w:w="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98,6</w:t>
            </w:r>
          </w:p>
        </w:tc>
        <w:tc>
          <w:tcPr>
            <w:tcW w:w="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98,8</w:t>
            </w:r>
          </w:p>
        </w:tc>
        <w:tc>
          <w:tcPr>
            <w:tcW w:w="8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99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29.12.2021 N 2535</w:t>
            <w:br/>
            <w:t>(ред. от 09.03.2022)</w:t>
            <w:br/>
            <w:t>"Об утверждении Положения о лицензировании деят...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92284D2383129CC5C3D77043FAA64B6DB06D2CD3444B7CD1BFECD9B1E76E15D942D79B907F2B3CB0F372F0546F62FD822C0DFB8BC1CFC13aCb2J" TargetMode = "External"/>
	<Relationship Id="rId8" Type="http://schemas.openxmlformats.org/officeDocument/2006/relationships/hyperlink" Target="consultantplus://offline/ref=A92284D2383129CC5C3D77043FAA64B6DB04D5CF3344B7CD1BFECD9B1E76E15D942D79B907F2B3CF0E372F0546F62FD822C0DFB8BC1CFC13aCb2J" TargetMode = "External"/>
	<Relationship Id="rId9" Type="http://schemas.openxmlformats.org/officeDocument/2006/relationships/hyperlink" Target="consultantplus://offline/ref=A92284D2383129CC5C3D77043FAA64B6DB06D2CC3141B7CD1BFECD9B1E76E15D862D21B505F3ACCC0F22795400aAb0J" TargetMode = "External"/>
	<Relationship Id="rId10" Type="http://schemas.openxmlformats.org/officeDocument/2006/relationships/hyperlink" Target="consultantplus://offline/ref=A92284D2383129CC5C3D77043FAA64B6DC0EDAC93444B7CD1BFECD9B1E76E15D942D79B907F2B2CE0A372F0546F62FD822C0DFB8BC1CFC13aCb2J" TargetMode = "External"/>
	<Relationship Id="rId11" Type="http://schemas.openxmlformats.org/officeDocument/2006/relationships/hyperlink" Target="consultantplus://offline/ref=A92284D2383129CC5C3D77043FAA64B6DD0FD4C8304FB7CD1BFECD9B1E76E15D862D21B505F3ACCC0F22795400aAb0J" TargetMode = "External"/>
	<Relationship Id="rId12" Type="http://schemas.openxmlformats.org/officeDocument/2006/relationships/hyperlink" Target="consultantplus://offline/ref=A92284D2383129CC5C3D77043FAA64B6DB07D1C83445B7CD1BFECD9B1E76E15D942D79B907F2B2CA08372F0546F62FD822C0DFB8BC1CFC13aCb2J" TargetMode = "External"/>
	<Relationship Id="rId13" Type="http://schemas.openxmlformats.org/officeDocument/2006/relationships/hyperlink" Target="consultantplus://offline/ref=A92284D2383129CC5C3D77043FAA64B6DC01DBC03042B7CD1BFECD9B1E76E15D862D21B505F3ACCC0F22795400aAb0J" TargetMode = "External"/>
	<Relationship Id="rId14" Type="http://schemas.openxmlformats.org/officeDocument/2006/relationships/hyperlink" Target="consultantplus://offline/ref=A92284D2383129CC5C3D77043FAA64B6DB06D2CD3444B7CD1BFECD9B1E76E15D942D79B907F2B3CB0F372F0546F62FD822C0DFB8BC1CFC13aCb2J" TargetMode = "External"/>
	<Relationship Id="rId15" Type="http://schemas.openxmlformats.org/officeDocument/2006/relationships/hyperlink" Target="consultantplus://offline/ref=A92284D2383129CC5C3D77043FAA64B6DC0EDACF374EB7CD1BFECD9B1E76E15D942D79B907F2B2CE0B372F0546F62FD822C0DFB8BC1CFC13aCb2J" TargetMode = "External"/>
	<Relationship Id="rId16" Type="http://schemas.openxmlformats.org/officeDocument/2006/relationships/hyperlink" Target="consultantplus://offline/ref=A92284D2383129CC5C3D720B3CAA64B6D906D7C0374DEAC713A7C1991979BE4A936475B807F0B5C400682A1057AE20DB3DDEDBA2A01EFEa1b2J" TargetMode = "External"/>
	<Relationship Id="rId17" Type="http://schemas.openxmlformats.org/officeDocument/2006/relationships/hyperlink" Target="consultantplus://offline/ref=A92284D2383129CC5C3D77043FAA64B6DB03D0CE3344B7CD1BFECD9B1E76E15D942D79B907F3B4CD0A372F0546F62FD822C0DFB8BC1CFC13aCb2J" TargetMode = "External"/>
	<Relationship Id="rId18" Type="http://schemas.openxmlformats.org/officeDocument/2006/relationships/hyperlink" Target="consultantplus://offline/ref=A92284D2383129CC5C3D77043FAA64B6DB04D5CF3344B7CD1BFECD9B1E76E15D942D79BB04F6B9985A782E5900A23CDA27C0DDBCA0a1bDJ" TargetMode = "External"/>
	<Relationship Id="rId19" Type="http://schemas.openxmlformats.org/officeDocument/2006/relationships/hyperlink" Target="consultantplus://offline/ref=A92284D2383129CC5C3D77043FAA64B6DB04D3CF3643B7CD1BFECD9B1E76E15D862D21B505F3ACCC0F22795400aAb0J" TargetMode = "External"/>
	<Relationship Id="rId20" Type="http://schemas.openxmlformats.org/officeDocument/2006/relationships/hyperlink" Target="consultantplus://offline/ref=A92284D2383129CC5C3D77043FAA64B6DB04D5CF3344B7CD1BFECD9B1E76E15D942D79B104F9E69D4F69765603BD22DE3DDCDFBEaAb1J" TargetMode = "External"/>
	<Relationship Id="rId21" Type="http://schemas.openxmlformats.org/officeDocument/2006/relationships/hyperlink" Target="consultantplus://offline/ref=A92284D2383129CC5C3D77043FAA64B6DB04D3CF3643B7CD1BFECD9B1E76E15D862D21B505F3ACCC0F22795400aAb0J" TargetMode = "External"/>
	<Relationship Id="rId22" Type="http://schemas.openxmlformats.org/officeDocument/2006/relationships/hyperlink" Target="consultantplus://offline/ref=A92284D2383129CC5C3D77043FAA64B6DB04D5CF3344B7CD1BFECD9B1E76E15D942D79B104F9E69D4F69765603BD22DE3DDCDFBEaAb1J" TargetMode = "External"/>
	<Relationship Id="rId23" Type="http://schemas.openxmlformats.org/officeDocument/2006/relationships/hyperlink" Target="consultantplus://offline/ref=A92284D2383129CC5C3D77043FAA64B6DB05D6CD3144B7CD1BFECD9B1E76E15D942D79B907F2B1CA0E372F0546F62FD822C0DFB8BC1CFC13aCb2J" TargetMode = "External"/>
	<Relationship Id="rId24" Type="http://schemas.openxmlformats.org/officeDocument/2006/relationships/hyperlink" Target="consultantplus://offline/ref=A92284D2383129CC5C3D77043FAA64B6DB04D5CF3344B7CD1BFECD9B1E76E15D942D79BA05F4B9985A782E5900A23CDA27C0DDBCA0a1bDJ" TargetMode = "External"/>
	<Relationship Id="rId25" Type="http://schemas.openxmlformats.org/officeDocument/2006/relationships/hyperlink" Target="consultantplus://offline/ref=A92284D2383129CC5C3D77043FAA64B6DB04D5CF3344B7CD1BFECD9B1E76E15D942D79BA05FAB9985A782E5900A23CDA27C0DDBCA0a1bDJ" TargetMode = "External"/>
	<Relationship Id="rId26" Type="http://schemas.openxmlformats.org/officeDocument/2006/relationships/hyperlink" Target="consultantplus://offline/ref=A92284D2383129CC5C3D77043FAA64B6DB04D5CF3344B7CD1BFECD9B1E76E15D942D79BA04F1B9985A782E5900A23CDA27C0DDBCA0a1bDJ" TargetMode = "External"/>
	<Relationship Id="rId27" Type="http://schemas.openxmlformats.org/officeDocument/2006/relationships/hyperlink" Target="consultantplus://offline/ref=A92284D2383129CC5C3D77043FAA64B6DB04D5CF3344B7CD1BFECD9B1E76E15D942D79BA04F6B9985A782E5900A23CDA27C0DDBCA0a1bDJ" TargetMode = "External"/>
	<Relationship Id="rId28" Type="http://schemas.openxmlformats.org/officeDocument/2006/relationships/hyperlink" Target="consultantplus://offline/ref=A92284D2383129CC5C3D77043FAA64B6DB04D5CF3344B7CD1BFECD9B1E76E15D942D79BA0FF1B9985A782E5900A23CDA27C0DDBCA0a1bDJ" TargetMode = "External"/>
	<Relationship Id="rId29" Type="http://schemas.openxmlformats.org/officeDocument/2006/relationships/hyperlink" Target="consultantplus://offline/ref=A92284D2383129CC5C3D77043FAA64B6DB06DACB3146B7CD1BFECD9B1E76E15D942D79B907F2B6C40D372F0546F62FD822C0DFB8BC1CFC13aCb2J" TargetMode = "External"/>
	<Relationship Id="rId30" Type="http://schemas.openxmlformats.org/officeDocument/2006/relationships/hyperlink" Target="consultantplus://offline/ref=A92284D2383129CC5C3D77043FAA64B6DB06DACB3146B7CD1BFECD9B1E76E15D942D79BA04F4B2C75F6D3F010FA123C423DAC1BEA21CaFbFJ" TargetMode = "External"/>
	<Relationship Id="rId31" Type="http://schemas.openxmlformats.org/officeDocument/2006/relationships/hyperlink" Target="consultantplus://offline/ref=A92284D2383129CC5C3D77043FAA64B6DB06DACB3146B7CD1BFECD9B1E76E15D942D79B907F2B6C40D372F0546F62FD822C0DFB8BC1CFC13aCb2J" TargetMode = "External"/>
	<Relationship Id="rId32" Type="http://schemas.openxmlformats.org/officeDocument/2006/relationships/hyperlink" Target="consultantplus://offline/ref=A92284D2383129CC5C3D77043FAA64B6DB06DACB3146B7CD1BFECD9B1E76E15D942D79BA04F4B2C75F6D3F010FA123C423DAC1BEA21CaFbFJ" TargetMode = "External"/>
	<Relationship Id="rId33" Type="http://schemas.openxmlformats.org/officeDocument/2006/relationships/hyperlink" Target="consultantplus://offline/ref=A92284D2383129CC5C3D77043FAA64B6DB06DACB3146B7CD1BFECD9B1E76E15D942D79B907F2B6C40D372F0546F62FD822C0DFB8BC1CFC13aCb2J" TargetMode = "External"/>
	<Relationship Id="rId34" Type="http://schemas.openxmlformats.org/officeDocument/2006/relationships/hyperlink" Target="consultantplus://offline/ref=A92284D2383129CC5C3D77043FAA64B6DB06DACB3146B7CD1BFECD9B1E76E15D942D79BA04F4B2C75F6D3F010FA123C423DAC1BEA21CaFbFJ" TargetMode = "External"/>
	<Relationship Id="rId35" Type="http://schemas.openxmlformats.org/officeDocument/2006/relationships/hyperlink" Target="consultantplus://offline/ref=A92284D2383129CC5C3D77043FAA64B6DB04D3CF3643B7CD1BFECD9B1E76E15D862D21B505F3ACCC0F22795400aAb0J" TargetMode = "External"/>
	<Relationship Id="rId36" Type="http://schemas.openxmlformats.org/officeDocument/2006/relationships/hyperlink" Target="consultantplus://offline/ref=A92284D2383129CC5C3D77043FAA64B6DB06D2CD3444B7CD1BFECD9B1E76E15D942D79B907F2B3CB0E372F0546F62FD822C0DFB8BC1CFC13aCb2J" TargetMode = "External"/>
	<Relationship Id="rId37" Type="http://schemas.openxmlformats.org/officeDocument/2006/relationships/hyperlink" Target="consultantplus://offline/ref=A92284D2383129CC5C3D77043FAA64B6DB06D2CD3444B7CD1BFECD9B1E76E15D942D79B907F2B3CB0D372F0546F62FD822C0DFB8BC1CFC13aCb2J" TargetMode = "External"/>
	<Relationship Id="rId38" Type="http://schemas.openxmlformats.org/officeDocument/2006/relationships/hyperlink" Target="consultantplus://offline/ref=A92284D2383129CC5C3D77043FAA64B6DB05D1CA354EB7CD1BFECD9B1E76E15D862D21B505F3ACCC0F22795400aAb0J" TargetMode = "External"/>
	<Relationship Id="rId39" Type="http://schemas.openxmlformats.org/officeDocument/2006/relationships/hyperlink" Target="consultantplus://offline/ref=A92284D2383129CC5C3D77043FAA64B6DB05D1CA354EB7CD1BFECD9B1E76E15D942D79B907F2B6C50C372F0546F62FD822C0DFB8BC1CFC13aCb2J" TargetMode = "External"/>
	<Relationship Id="rId40" Type="http://schemas.openxmlformats.org/officeDocument/2006/relationships/hyperlink" Target="consultantplus://offline/ref=A92284D2383129CC5C3D77043FAA64B6DB06D2CD3444B7CD1BFECD9B1E76E15D942D79B907F2B3CB0C372F0546F62FD822C0DFB8BC1CFC13aCb2J" TargetMode = "External"/>
	<Relationship Id="rId41" Type="http://schemas.openxmlformats.org/officeDocument/2006/relationships/hyperlink" Target="consultantplus://offline/ref=A92284D2383129CC5C3D77043FAA64B6DB05D1CA354EB7CD1BFECD9B1E76E15D942D79B907F2B7CC02372F0546F62FD822C0DFB8BC1CFC13aCb2J" TargetMode = "External"/>
	<Relationship Id="rId42" Type="http://schemas.openxmlformats.org/officeDocument/2006/relationships/hyperlink" Target="consultantplus://offline/ref=A92284D2383129CC5C3D77043FAA64B6DB06D2CD3444B7CD1BFECD9B1E76E15D942D79B907F2B3CB03372F0546F62FD822C0DFB8BC1CFC13aCb2J" TargetMode = "External"/>
	<Relationship Id="rId43" Type="http://schemas.openxmlformats.org/officeDocument/2006/relationships/hyperlink" Target="consultantplus://offline/ref=A92284D2383129CC5C3D77043FAA64B6DB05D1CA354EB7CD1BFECD9B1E76E15D942D79B907F2B0CE0E372F0546F62FD822C0DFB8BC1CFC13aCb2J" TargetMode = "External"/>
	<Relationship Id="rId44" Type="http://schemas.openxmlformats.org/officeDocument/2006/relationships/hyperlink" Target="consultantplus://offline/ref=A92284D2383129CC5C3D77043FAA64B6DB06D2CD3444B7CD1BFECD9B1E76E15D942D79B907F2B3CB02372F0546F62FD822C0DFB8BC1CFC13aCb2J" TargetMode = "External"/>
	<Relationship Id="rId45" Type="http://schemas.openxmlformats.org/officeDocument/2006/relationships/hyperlink" Target="consultantplus://offline/ref=A92284D2383129CC5C3D77043FAA64B6DB05D1CA354EB7CD1BFECD9B1E76E15D942D79B907F2B4CF0F372F0546F62FD822C0DFB8BC1CFC13aCb2J" TargetMode = "External"/>
	<Relationship Id="rId46" Type="http://schemas.openxmlformats.org/officeDocument/2006/relationships/hyperlink" Target="consultantplus://offline/ref=A92284D2383129CC5C3D77043FAA64B6DB05D1CA354EB7CD1BFECD9B1E76E15D942D79B907F2B4CF0D372F0546F62FD822C0DFB8BC1CFC13aCb2J" TargetMode = "External"/>
	<Relationship Id="rId47" Type="http://schemas.openxmlformats.org/officeDocument/2006/relationships/hyperlink" Target="consultantplus://offline/ref=A92284D2383129CC5C3D77043FAA64B6DB05D1CA354EB7CD1BFECD9B1E76E15D942D79B907F2B4CF03372F0546F62FD822C0DFB8BC1CFC13aCb2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4023.00.03</Application>
  <Company>КонсультантПлюс Версия 4023.00.03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29.12.2021 N 2535
(ред. от 09.03.2022)
"Об утверждении Положения о лицензировании деятельности, связанной с оказанием услуг по трудоустройству граждан Российской Федерации за пределами территории Российской Федерации, и признании утратившими силу некоторых актов и отдельных положений некоторых актов Правительства Российской Федерации"</dc:title>
  <dcterms:created xsi:type="dcterms:W3CDTF">2023-04-21T09:27:25Z</dcterms:created>
</cp:coreProperties>
</file>